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vertAlign w:val="baseline"/>
        </w:rPr>
      </w:pPr>
      <w:r w:rsidDel="00000000" w:rsidR="00000000" w:rsidRPr="00000000">
        <w:rPr>
          <w:rFonts w:ascii="Arial" w:cs="Arial" w:eastAsia="Arial" w:hAnsi="Arial"/>
          <w:rtl w:val="0"/>
        </w:rPr>
        <w:t xml:space="preserve">F</w:t>
      </w:r>
      <w:r w:rsidDel="00000000" w:rsidR="00000000" w:rsidRPr="00000000">
        <w:rPr>
          <w:rtl w:val="0"/>
        </w:rPr>
      </w:r>
    </w:p>
    <w:p w:rsidR="00000000" w:rsidDel="00000000" w:rsidP="00000000" w:rsidRDefault="00000000" w:rsidRPr="00000000" w14:paraId="00000002">
      <w:pPr>
        <w:ind w:left="0" w:firstLine="0"/>
        <w:rPr>
          <w:rFonts w:ascii="Arial" w:cs="Arial" w:eastAsia="Arial" w:hAnsi="Arial"/>
          <w:b w:val="0"/>
          <w:sz w:val="28"/>
          <w:szCs w:val="28"/>
          <w:vertAlign w:val="baseline"/>
        </w:rPr>
      </w:pPr>
      <w:r w:rsidDel="00000000" w:rsidR="00000000" w:rsidRPr="00000000">
        <w:rPr>
          <w:rFonts w:ascii="Arial" w:cs="Arial" w:eastAsia="Arial" w:hAnsi="Arial"/>
          <w:b w:val="1"/>
          <w:sz w:val="28"/>
          <w:szCs w:val="28"/>
          <w:rtl w:val="0"/>
        </w:rPr>
        <w:t xml:space="preserve">I. </w:t>
      </w:r>
      <w:r w:rsidDel="00000000" w:rsidR="00000000" w:rsidRPr="00000000">
        <w:rPr>
          <w:rFonts w:ascii="Arial" w:cs="Arial" w:eastAsia="Arial" w:hAnsi="Arial"/>
          <w:b w:val="1"/>
          <w:sz w:val="28"/>
          <w:szCs w:val="28"/>
          <w:vertAlign w:val="baseline"/>
          <w:rtl w:val="0"/>
        </w:rPr>
        <w:t xml:space="preserve">Purpose</w:t>
      </w:r>
      <w:r w:rsidDel="00000000" w:rsidR="00000000" w:rsidRPr="00000000">
        <w:rPr>
          <w:rtl w:val="0"/>
        </w:rPr>
      </w:r>
    </w:p>
    <w:p w:rsidR="00000000" w:rsidDel="00000000" w:rsidP="00000000" w:rsidRDefault="00000000" w:rsidRPr="00000000" w14:paraId="00000003">
      <w:pPr>
        <w:ind w:left="1080" w:firstLine="0"/>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04">
      <w:pPr>
        <w:rPr>
          <w:rFonts w:ascii="Arial" w:cs="Arial" w:eastAsia="Arial" w:hAnsi="Arial"/>
          <w:vertAlign w:val="baseline"/>
        </w:rPr>
      </w:pPr>
      <w:r w:rsidDel="00000000" w:rsidR="00000000" w:rsidRPr="00000000">
        <w:rPr>
          <w:rFonts w:ascii="Arial" w:cs="Arial" w:eastAsia="Arial" w:hAnsi="Arial"/>
          <w:vertAlign w:val="baseline"/>
          <w:rtl w:val="0"/>
        </w:rPr>
        <w:t xml:space="preserve">To provide the critical information that needs to be announced by the first arriving unit or officer on ALL reported fire responses. On Scene Report or Size Up will provide a consistent and structured method for delivering vital initial incident scene information to all responding units. </w:t>
      </w:r>
    </w:p>
    <w:p w:rsidR="00000000" w:rsidDel="00000000" w:rsidP="00000000" w:rsidRDefault="00000000" w:rsidRPr="00000000" w14:paraId="0000000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6">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II. </w:t>
      </w:r>
      <w:r w:rsidDel="00000000" w:rsidR="00000000" w:rsidRPr="00000000">
        <w:rPr>
          <w:rFonts w:ascii="Arial" w:cs="Arial" w:eastAsia="Arial" w:hAnsi="Arial"/>
          <w:b w:val="1"/>
          <w:sz w:val="28"/>
          <w:szCs w:val="28"/>
          <w:vertAlign w:val="baseline"/>
          <w:rtl w:val="0"/>
        </w:rPr>
        <w:t xml:space="preserve">General</w:t>
      </w:r>
      <w:r w:rsidDel="00000000" w:rsidR="00000000" w:rsidRPr="00000000">
        <w:rPr>
          <w:rtl w:val="0"/>
        </w:rPr>
      </w:r>
    </w:p>
    <w:p w:rsidR="00000000" w:rsidDel="00000000" w:rsidP="00000000" w:rsidRDefault="00000000" w:rsidRPr="00000000" w14:paraId="00000007">
      <w:pPr>
        <w:shd w:fill="ffffff" w:val="clear"/>
        <w:spacing w:after="280" w:before="280" w:lineRule="auto"/>
        <w:rPr>
          <w:rFonts w:ascii="Arial" w:cs="Arial" w:eastAsia="Arial" w:hAnsi="Arial"/>
          <w:color w:val="222222"/>
          <w:vertAlign w:val="baseline"/>
        </w:rPr>
      </w:pPr>
      <w:r w:rsidDel="00000000" w:rsidR="00000000" w:rsidRPr="00000000">
        <w:rPr>
          <w:rFonts w:ascii="Arial" w:cs="Arial" w:eastAsia="Arial" w:hAnsi="Arial"/>
          <w:vertAlign w:val="baseline"/>
          <w:rtl w:val="0"/>
        </w:rPr>
        <w:t xml:space="preserve">There are several command classes offered on the state and national levels that can prove valuable in learning the basics of the on-scene report. Providing uniformity and clarity in “painting the picture” to incoming units can be paramount in the success or failure of the incident at its command structure. The initial report provides the basic “</w:t>
      </w:r>
      <w:r w:rsidDel="00000000" w:rsidR="00000000" w:rsidRPr="00000000">
        <w:rPr>
          <w:rFonts w:ascii="Arial" w:cs="Arial" w:eastAsia="Arial" w:hAnsi="Arial"/>
          <w:color w:val="222222"/>
          <w:vertAlign w:val="baseline"/>
          <w:rtl w:val="0"/>
        </w:rPr>
        <w:t xml:space="preserve">What have I got, What am I doing, What do I need” from the first arriving unit. Operations should run smoothly, and the responding units will have a good picture of what is taking place at the incident.</w:t>
      </w:r>
    </w:p>
    <w:p w:rsidR="00000000" w:rsidDel="00000000" w:rsidP="00000000" w:rsidRDefault="00000000" w:rsidRPr="00000000" w14:paraId="0000000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9">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III. </w:t>
      </w:r>
      <w:r w:rsidDel="00000000" w:rsidR="00000000" w:rsidRPr="00000000">
        <w:rPr>
          <w:rFonts w:ascii="Arial" w:cs="Arial" w:eastAsia="Arial" w:hAnsi="Arial"/>
          <w:b w:val="1"/>
          <w:sz w:val="28"/>
          <w:szCs w:val="28"/>
          <w:vertAlign w:val="baseline"/>
          <w:rtl w:val="0"/>
        </w:rPr>
        <w:t xml:space="preserve">Procedures</w:t>
      </w:r>
      <w:r w:rsidDel="00000000" w:rsidR="00000000" w:rsidRPr="00000000">
        <w:rPr>
          <w:rtl w:val="0"/>
        </w:rPr>
      </w:r>
    </w:p>
    <w:p w:rsidR="00000000" w:rsidDel="00000000" w:rsidP="00000000" w:rsidRDefault="00000000" w:rsidRPr="00000000" w14:paraId="0000000A">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0B">
      <w:pPr>
        <w:rPr>
          <w:rFonts w:ascii="Arial" w:cs="Arial" w:eastAsia="Arial" w:hAnsi="Arial"/>
          <w:vertAlign w:val="baseline"/>
        </w:rPr>
      </w:pPr>
      <w:r w:rsidDel="00000000" w:rsidR="00000000" w:rsidRPr="00000000">
        <w:rPr>
          <w:rFonts w:ascii="Arial" w:cs="Arial" w:eastAsia="Arial" w:hAnsi="Arial"/>
          <w:vertAlign w:val="baseline"/>
          <w:rtl w:val="0"/>
        </w:rPr>
        <w:t xml:space="preserve">A. The first arriving fire line officer or apparatus will issue a report stating the nature of the incident, what is involved and the extent of involvement. i.e. </w:t>
      </w:r>
      <w:r w:rsidDel="00000000" w:rsidR="00000000" w:rsidRPr="00000000">
        <w:rPr>
          <w:rFonts w:ascii="Arial" w:cs="Arial" w:eastAsia="Arial" w:hAnsi="Arial"/>
          <w:color w:val="222222"/>
          <w:vertAlign w:val="baseline"/>
          <w:rtl w:val="0"/>
        </w:rPr>
        <w:t xml:space="preserve">"Engine 33 is on location 400 Laurel St. I have a working fire in a two and a half story single family wood frame; fire showing Bravo side. I have a report that all the occupants are accounted for. Engine 33 has a water supply, standby for a 360 report."</w:t>
      </w:r>
      <w:r w:rsidDel="00000000" w:rsidR="00000000" w:rsidRPr="00000000">
        <w:rPr>
          <w:rtl w:val="0"/>
        </w:rPr>
      </w:r>
    </w:p>
    <w:p w:rsidR="00000000" w:rsidDel="00000000" w:rsidP="00000000" w:rsidRDefault="00000000" w:rsidRPr="00000000" w14:paraId="0000000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D">
      <w:pPr>
        <w:rPr>
          <w:rFonts w:ascii="Arial" w:cs="Arial" w:eastAsia="Arial" w:hAnsi="Arial"/>
          <w:vertAlign w:val="baseline"/>
        </w:rPr>
      </w:pPr>
      <w:r w:rsidDel="00000000" w:rsidR="00000000" w:rsidRPr="00000000">
        <w:rPr>
          <w:rFonts w:ascii="Arial" w:cs="Arial" w:eastAsia="Arial" w:hAnsi="Arial"/>
          <w:vertAlign w:val="baseline"/>
          <w:rtl w:val="0"/>
        </w:rPr>
        <w:t xml:space="preserve">B. 360 Report – Prior to entering the building or advancing hose lines, a 360 Report shall be completed. This lap will identify critical factors needed to ensure that companies are operating in the correct manner, a complete view of the building is seen and communicated to responding units. This is a critical step in developing an Incident Action Plan. If for any reason this tactical benchmark cannot be completed, it must be communicated via radio to all responding units and the IC immediately that a 360 was unable to be completed.</w:t>
      </w:r>
    </w:p>
    <w:p w:rsidR="00000000" w:rsidDel="00000000" w:rsidP="00000000" w:rsidRDefault="00000000" w:rsidRPr="00000000" w14:paraId="0000000E">
      <w:pPr>
        <w:rPr>
          <w:rFonts w:ascii="Arial" w:cs="Arial" w:eastAsia="Arial" w:hAnsi="Arial"/>
          <w:vertAlign w:val="baseline"/>
        </w:rPr>
      </w:pP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0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0">
      <w:pPr>
        <w:rPr>
          <w:rFonts w:ascii="Arial" w:cs="Arial" w:eastAsia="Arial" w:hAnsi="Arial"/>
          <w:vertAlign w:val="baseline"/>
        </w:rPr>
      </w:pPr>
      <w:r w:rsidDel="00000000" w:rsidR="00000000" w:rsidRPr="00000000">
        <w:rPr>
          <w:rFonts w:ascii="Arial" w:cs="Arial" w:eastAsia="Arial" w:hAnsi="Arial"/>
          <w:vertAlign w:val="baseline"/>
          <w:rtl w:val="0"/>
        </w:rPr>
        <w:t xml:space="preserve">1.) The 360 Report should include the following information: </w:t>
      </w:r>
    </w:p>
    <w:p w:rsidR="00000000" w:rsidDel="00000000" w:rsidP="00000000" w:rsidRDefault="00000000" w:rsidRPr="00000000" w14:paraId="00000011">
      <w:pPr>
        <w:ind w:firstLine="720"/>
        <w:rPr>
          <w:rFonts w:ascii="Arial" w:cs="Arial" w:eastAsia="Arial" w:hAnsi="Arial"/>
          <w:vertAlign w:val="baseline"/>
        </w:rPr>
      </w:pPr>
      <w:r w:rsidDel="00000000" w:rsidR="00000000" w:rsidRPr="00000000">
        <w:rPr>
          <w:rFonts w:ascii="Arial" w:cs="Arial" w:eastAsia="Arial" w:hAnsi="Arial"/>
          <w:vertAlign w:val="baseline"/>
          <w:rtl w:val="0"/>
        </w:rPr>
        <w:t xml:space="preserve">(a) # of floors from rear </w:t>
      </w:r>
    </w:p>
    <w:p w:rsidR="00000000" w:rsidDel="00000000" w:rsidP="00000000" w:rsidRDefault="00000000" w:rsidRPr="00000000" w14:paraId="00000012">
      <w:pPr>
        <w:ind w:firstLine="720"/>
        <w:rPr>
          <w:rFonts w:ascii="Arial" w:cs="Arial" w:eastAsia="Arial" w:hAnsi="Arial"/>
        </w:rPr>
      </w:pPr>
      <w:r w:rsidDel="00000000" w:rsidR="00000000" w:rsidRPr="00000000">
        <w:rPr>
          <w:rtl w:val="0"/>
        </w:rPr>
      </w:r>
    </w:p>
    <w:p w:rsidR="00000000" w:rsidDel="00000000" w:rsidP="00000000" w:rsidRDefault="00000000" w:rsidRPr="00000000" w14:paraId="00000013">
      <w:pPr>
        <w:ind w:firstLine="720"/>
        <w:rPr>
          <w:rFonts w:ascii="Arial" w:cs="Arial" w:eastAsia="Arial" w:hAnsi="Arial"/>
        </w:rPr>
      </w:pPr>
      <w:r w:rsidDel="00000000" w:rsidR="00000000" w:rsidRPr="00000000">
        <w:rPr>
          <w:rtl w:val="0"/>
        </w:rPr>
      </w:r>
    </w:p>
    <w:p w:rsidR="00000000" w:rsidDel="00000000" w:rsidP="00000000" w:rsidRDefault="00000000" w:rsidRPr="00000000" w14:paraId="00000014">
      <w:pPr>
        <w:ind w:firstLine="720"/>
        <w:rPr>
          <w:rFonts w:ascii="Arial" w:cs="Arial" w:eastAsia="Arial" w:hAnsi="Arial"/>
        </w:rPr>
      </w:pPr>
      <w:r w:rsidDel="00000000" w:rsidR="00000000" w:rsidRPr="00000000">
        <w:rPr>
          <w:rtl w:val="0"/>
        </w:rPr>
      </w:r>
    </w:p>
    <w:p w:rsidR="00000000" w:rsidDel="00000000" w:rsidP="00000000" w:rsidRDefault="00000000" w:rsidRPr="00000000" w14:paraId="00000015">
      <w:pPr>
        <w:ind w:firstLine="720"/>
        <w:rPr>
          <w:rFonts w:ascii="Arial" w:cs="Arial" w:eastAsia="Arial" w:hAnsi="Arial"/>
          <w:vertAlign w:val="baseline"/>
        </w:rPr>
      </w:pPr>
      <w:r w:rsidDel="00000000" w:rsidR="00000000" w:rsidRPr="00000000">
        <w:rPr>
          <w:rFonts w:ascii="Arial" w:cs="Arial" w:eastAsia="Arial" w:hAnsi="Arial"/>
          <w:vertAlign w:val="baseline"/>
          <w:rtl w:val="0"/>
        </w:rPr>
        <w:t xml:space="preserve">(b) Conditions evident </w:t>
      </w:r>
    </w:p>
    <w:p w:rsidR="00000000" w:rsidDel="00000000" w:rsidP="00000000" w:rsidRDefault="00000000" w:rsidRPr="00000000" w14:paraId="00000016">
      <w:pPr>
        <w:ind w:firstLine="720"/>
        <w:rPr>
          <w:rFonts w:ascii="Arial" w:cs="Arial" w:eastAsia="Arial" w:hAnsi="Arial"/>
          <w:vertAlign w:val="baseline"/>
        </w:rPr>
      </w:pPr>
      <w:r w:rsidDel="00000000" w:rsidR="00000000" w:rsidRPr="00000000">
        <w:rPr>
          <w:rFonts w:ascii="Arial" w:cs="Arial" w:eastAsia="Arial" w:hAnsi="Arial"/>
          <w:vertAlign w:val="baseline"/>
          <w:rtl w:val="0"/>
        </w:rPr>
        <w:t xml:space="preserve">(c) Absence or presence of a basement </w:t>
      </w:r>
    </w:p>
    <w:p w:rsidR="00000000" w:rsidDel="00000000" w:rsidP="00000000" w:rsidRDefault="00000000" w:rsidRPr="00000000" w14:paraId="00000017">
      <w:pPr>
        <w:ind w:left="720" w:firstLine="720"/>
        <w:rPr>
          <w:rFonts w:ascii="Arial" w:cs="Arial" w:eastAsia="Arial" w:hAnsi="Arial"/>
          <w:vertAlign w:val="baseline"/>
        </w:rPr>
      </w:pPr>
      <w:r w:rsidDel="00000000" w:rsidR="00000000" w:rsidRPr="00000000">
        <w:rPr>
          <w:rFonts w:ascii="Arial" w:cs="Arial" w:eastAsia="Arial" w:hAnsi="Arial"/>
          <w:vertAlign w:val="baseline"/>
          <w:rtl w:val="0"/>
        </w:rPr>
        <w:t xml:space="preserve">(1) Location of exterior basement entrance if there is one  </w:t>
      </w:r>
    </w:p>
    <w:p w:rsidR="00000000" w:rsidDel="00000000" w:rsidP="00000000" w:rsidRDefault="00000000" w:rsidRPr="00000000" w14:paraId="00000018">
      <w:pPr>
        <w:ind w:left="720" w:firstLine="720"/>
        <w:rPr>
          <w:rFonts w:ascii="Arial" w:cs="Arial" w:eastAsia="Arial" w:hAnsi="Arial"/>
          <w:vertAlign w:val="baseline"/>
        </w:rPr>
      </w:pPr>
      <w:r w:rsidDel="00000000" w:rsidR="00000000" w:rsidRPr="00000000">
        <w:rPr>
          <w:rFonts w:ascii="Arial" w:cs="Arial" w:eastAsia="Arial" w:hAnsi="Arial"/>
          <w:vertAlign w:val="baseline"/>
          <w:rtl w:val="0"/>
        </w:rPr>
        <w:t xml:space="preserve">(2) If there is fire or smoke present in the basement. </w:t>
      </w:r>
    </w:p>
    <w:p w:rsidR="00000000" w:rsidDel="00000000" w:rsidP="00000000" w:rsidRDefault="00000000" w:rsidRPr="00000000" w14:paraId="00000019">
      <w:pPr>
        <w:rPr>
          <w:rFonts w:ascii="Arial" w:cs="Arial" w:eastAsia="Arial" w:hAnsi="Arial"/>
          <w:vertAlign w:val="baseline"/>
        </w:rPr>
      </w:pPr>
      <w:r w:rsidDel="00000000" w:rsidR="00000000" w:rsidRPr="00000000">
        <w:rPr>
          <w:rFonts w:ascii="Arial" w:cs="Arial" w:eastAsia="Arial" w:hAnsi="Arial"/>
          <w:vertAlign w:val="baseline"/>
          <w:rtl w:val="0"/>
        </w:rPr>
        <w:t xml:space="preserve">2.) Announce the mode of operation: </w:t>
      </w:r>
    </w:p>
    <w:p w:rsidR="00000000" w:rsidDel="00000000" w:rsidP="00000000" w:rsidRDefault="00000000" w:rsidRPr="00000000" w14:paraId="0000001A">
      <w:pPr>
        <w:ind w:firstLine="720"/>
        <w:rPr>
          <w:rFonts w:ascii="Arial" w:cs="Arial" w:eastAsia="Arial" w:hAnsi="Arial"/>
          <w:vertAlign w:val="baseline"/>
        </w:rPr>
      </w:pPr>
      <w:r w:rsidDel="00000000" w:rsidR="00000000" w:rsidRPr="00000000">
        <w:rPr>
          <w:rFonts w:ascii="Arial" w:cs="Arial" w:eastAsia="Arial" w:hAnsi="Arial"/>
          <w:vertAlign w:val="baseline"/>
          <w:rtl w:val="0"/>
        </w:rPr>
        <w:t xml:space="preserve">a) Offensive - announce entry point of first line </w:t>
      </w:r>
    </w:p>
    <w:p w:rsidR="00000000" w:rsidDel="00000000" w:rsidP="00000000" w:rsidRDefault="00000000" w:rsidRPr="00000000" w14:paraId="0000001B">
      <w:pPr>
        <w:ind w:firstLine="720"/>
        <w:rPr>
          <w:rFonts w:ascii="Arial" w:cs="Arial" w:eastAsia="Arial" w:hAnsi="Arial"/>
          <w:vertAlign w:val="baseline"/>
        </w:rPr>
      </w:pPr>
      <w:r w:rsidDel="00000000" w:rsidR="00000000" w:rsidRPr="00000000">
        <w:rPr>
          <w:rFonts w:ascii="Arial" w:cs="Arial" w:eastAsia="Arial" w:hAnsi="Arial"/>
          <w:vertAlign w:val="baseline"/>
          <w:rtl w:val="0"/>
        </w:rPr>
        <w:t xml:space="preserve">b) Defensive </w:t>
      </w:r>
    </w:p>
    <w:p w:rsidR="00000000" w:rsidDel="00000000" w:rsidP="00000000" w:rsidRDefault="00000000" w:rsidRPr="00000000" w14:paraId="0000001C">
      <w:pPr>
        <w:ind w:firstLine="720"/>
        <w:rPr>
          <w:rFonts w:ascii="Arial" w:cs="Arial" w:eastAsia="Arial" w:hAnsi="Arial"/>
          <w:vertAlign w:val="baseline"/>
        </w:rPr>
      </w:pPr>
      <w:r w:rsidDel="00000000" w:rsidR="00000000" w:rsidRPr="00000000">
        <w:rPr>
          <w:rFonts w:ascii="Arial" w:cs="Arial" w:eastAsia="Arial" w:hAnsi="Arial"/>
          <w:vertAlign w:val="baseline"/>
          <w:rtl w:val="0"/>
        </w:rPr>
        <w:t xml:space="preserve">c) Investigating </w:t>
      </w:r>
    </w:p>
    <w:p w:rsidR="00000000" w:rsidDel="00000000" w:rsidP="00000000" w:rsidRDefault="00000000" w:rsidRPr="00000000" w14:paraId="0000001D">
      <w:pPr>
        <w:ind w:firstLine="72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E">
      <w:pPr>
        <w:ind w:firstLine="720"/>
        <w:rPr>
          <w:rFonts w:ascii="Arial" w:cs="Arial" w:eastAsia="Arial" w:hAnsi="Arial"/>
          <w:vertAlign w:val="baseline"/>
        </w:rPr>
      </w:pPr>
      <w:r w:rsidDel="00000000" w:rsidR="00000000" w:rsidRPr="00000000">
        <w:rPr>
          <w:rFonts w:ascii="Arial" w:cs="Arial" w:eastAsia="Arial" w:hAnsi="Arial"/>
          <w:vertAlign w:val="baseline"/>
          <w:rtl w:val="0"/>
        </w:rPr>
        <w:t xml:space="preserve">Example: “Command to all units, 360 is complete. We have a two and a half story single-family dwelling, the basement is clear with access on side Charlie,</w:t>
      </w:r>
      <w:r w:rsidDel="00000000" w:rsidR="00000000" w:rsidRPr="00000000">
        <w:rPr>
          <w:rFonts w:ascii="Arial" w:cs="Arial" w:eastAsia="Arial" w:hAnsi="Arial"/>
          <w:color w:val="222222"/>
          <w:vertAlign w:val="baseline"/>
          <w:rtl w:val="0"/>
        </w:rPr>
        <w:t xml:space="preserve"> there is fire coming from the division 2 windows on the Bravo</w:t>
      </w:r>
      <w:r w:rsidDel="00000000" w:rsidR="00000000" w:rsidRPr="00000000">
        <w:rPr>
          <w:rFonts w:ascii="Arial" w:cs="Arial" w:eastAsia="Arial" w:hAnsi="Arial"/>
          <w:vertAlign w:val="baseline"/>
          <w:rtl w:val="0"/>
        </w:rPr>
        <w:t xml:space="preserve"> side. We are operating in the Offensive mode. We are advancing a line </w:t>
      </w:r>
      <w:r w:rsidDel="00000000" w:rsidR="00000000" w:rsidRPr="00000000">
        <w:rPr>
          <w:rFonts w:ascii="Arial" w:cs="Arial" w:eastAsia="Arial" w:hAnsi="Arial"/>
          <w:rtl w:val="0"/>
        </w:rPr>
        <w:t xml:space="preserve">through Side Alpha</w:t>
      </w:r>
      <w:r w:rsidDel="00000000" w:rsidR="00000000" w:rsidRPr="00000000">
        <w:rPr>
          <w:rFonts w:ascii="Arial" w:cs="Arial" w:eastAsia="Arial" w:hAnsi="Arial"/>
          <w:vertAlign w:val="baseline"/>
          <w:rtl w:val="0"/>
        </w:rPr>
        <w:t xml:space="preserve">.”</w:t>
      </w:r>
    </w:p>
    <w:p w:rsidR="00000000" w:rsidDel="00000000" w:rsidP="00000000" w:rsidRDefault="00000000" w:rsidRPr="00000000" w14:paraId="0000001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0">
      <w:pPr>
        <w:rPr>
          <w:rFonts w:ascii="Arial" w:cs="Arial" w:eastAsia="Arial" w:hAnsi="Arial"/>
          <w:vertAlign w:val="baseline"/>
        </w:rPr>
      </w:pPr>
      <w:r w:rsidDel="00000000" w:rsidR="00000000" w:rsidRPr="00000000">
        <w:rPr>
          <w:rFonts w:ascii="Arial" w:cs="Arial" w:eastAsia="Arial" w:hAnsi="Arial"/>
          <w:vertAlign w:val="baseline"/>
          <w:rtl w:val="0"/>
        </w:rPr>
        <w:t xml:space="preserve">C. Upon completion of the 360 Command for the incident will be established and the location of the command post will be given to SCCC.</w:t>
      </w:r>
    </w:p>
    <w:p w:rsidR="00000000" w:rsidDel="00000000" w:rsidP="00000000" w:rsidRDefault="00000000" w:rsidRPr="00000000" w14:paraId="00000021">
      <w:pPr>
        <w:ind w:firstLine="720"/>
        <w:rPr>
          <w:rFonts w:ascii="Arial" w:cs="Arial" w:eastAsia="Arial" w:hAnsi="Arial"/>
          <w:vertAlign w:val="baseline"/>
        </w:rPr>
      </w:pPr>
      <w:r w:rsidDel="00000000" w:rsidR="00000000" w:rsidRPr="00000000">
        <w:rPr>
          <w:rFonts w:ascii="Arial" w:cs="Arial" w:eastAsia="Arial" w:hAnsi="Arial"/>
          <w:vertAlign w:val="baseline"/>
          <w:rtl w:val="0"/>
        </w:rPr>
        <w:t xml:space="preserve">i.e. Chief 33 has command, command post is across the street on side A    </w:t>
      </w:r>
    </w:p>
    <w:p w:rsidR="00000000" w:rsidDel="00000000" w:rsidP="00000000" w:rsidRDefault="00000000" w:rsidRPr="00000000" w14:paraId="00000022">
      <w:pPr>
        <w:ind w:firstLine="720"/>
        <w:rPr>
          <w:rFonts w:ascii="Arial" w:cs="Arial" w:eastAsia="Arial" w:hAnsi="Arial"/>
          <w:vertAlign w:val="baseline"/>
        </w:rPr>
      </w:pPr>
      <w:r w:rsidDel="00000000" w:rsidR="00000000" w:rsidRPr="00000000">
        <w:rPr>
          <w:rFonts w:ascii="Arial" w:cs="Arial" w:eastAsia="Arial" w:hAnsi="Arial"/>
          <w:vertAlign w:val="baseline"/>
          <w:rtl w:val="0"/>
        </w:rPr>
        <w:t xml:space="preserve">of 400 Laurel St.</w:t>
      </w:r>
    </w:p>
    <w:p w:rsidR="00000000" w:rsidDel="00000000" w:rsidP="00000000" w:rsidRDefault="00000000" w:rsidRPr="00000000" w14:paraId="0000002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4">
      <w:pPr>
        <w:rPr>
          <w:rFonts w:ascii="Arial" w:cs="Arial" w:eastAsia="Arial" w:hAnsi="Arial"/>
          <w:vertAlign w:val="baseline"/>
        </w:rPr>
      </w:pPr>
      <w:r w:rsidDel="00000000" w:rsidR="00000000" w:rsidRPr="00000000">
        <w:rPr>
          <w:rFonts w:ascii="Arial" w:cs="Arial" w:eastAsia="Arial" w:hAnsi="Arial"/>
          <w:vertAlign w:val="baseline"/>
          <w:rtl w:val="0"/>
        </w:rPr>
        <w:t xml:space="preserve">D. A designation of the command will be stated by Communications.  And all subsequent communications will be addressed in that manner.</w:t>
      </w:r>
    </w:p>
    <w:p w:rsidR="00000000" w:rsidDel="00000000" w:rsidP="00000000" w:rsidRDefault="00000000" w:rsidRPr="00000000" w14:paraId="00000025">
      <w:pPr>
        <w:ind w:firstLine="720"/>
        <w:rPr>
          <w:rFonts w:ascii="Arial" w:cs="Arial" w:eastAsia="Arial" w:hAnsi="Arial"/>
          <w:vertAlign w:val="baseline"/>
        </w:rPr>
      </w:pPr>
      <w:r w:rsidDel="00000000" w:rsidR="00000000" w:rsidRPr="00000000">
        <w:rPr>
          <w:rFonts w:ascii="Arial" w:cs="Arial" w:eastAsia="Arial" w:hAnsi="Arial"/>
          <w:vertAlign w:val="baseline"/>
          <w:rtl w:val="0"/>
        </w:rPr>
        <w:t xml:space="preserve">i.e. Chief 33 is Laurel St Command.</w:t>
      </w:r>
    </w:p>
    <w:p w:rsidR="00000000" w:rsidDel="00000000" w:rsidP="00000000" w:rsidRDefault="00000000" w:rsidRPr="00000000" w14:paraId="0000002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7">
      <w:pPr>
        <w:rPr>
          <w:rFonts w:ascii="Arial" w:cs="Arial" w:eastAsia="Arial" w:hAnsi="Arial"/>
          <w:vertAlign w:val="baseline"/>
        </w:rPr>
      </w:pPr>
      <w:r w:rsidDel="00000000" w:rsidR="00000000" w:rsidRPr="00000000">
        <w:rPr>
          <w:rFonts w:ascii="Arial" w:cs="Arial" w:eastAsia="Arial" w:hAnsi="Arial"/>
          <w:vertAlign w:val="baseline"/>
          <w:rtl w:val="0"/>
        </w:rPr>
        <w:t xml:space="preserve">E. Command may be transferred to another officer, after he or </w:t>
      </w:r>
      <w:r w:rsidDel="00000000" w:rsidR="00000000" w:rsidRPr="00000000">
        <w:rPr>
          <w:rFonts w:ascii="Arial" w:cs="Arial" w:eastAsia="Arial" w:hAnsi="Arial"/>
          <w:rtl w:val="0"/>
        </w:rPr>
        <w:t xml:space="preserve">she has been</w:t>
      </w:r>
      <w:r w:rsidDel="00000000" w:rsidR="00000000" w:rsidRPr="00000000">
        <w:rPr>
          <w:rFonts w:ascii="Arial" w:cs="Arial" w:eastAsia="Arial" w:hAnsi="Arial"/>
          <w:vertAlign w:val="baseline"/>
          <w:rtl w:val="0"/>
        </w:rPr>
        <w:t xml:space="preserve"> briefed on the incident and of the actions that have already been taken. The transfer of command will then be stated by radio to communications.</w:t>
      </w:r>
    </w:p>
    <w:p w:rsidR="00000000" w:rsidDel="00000000" w:rsidP="00000000" w:rsidRDefault="00000000" w:rsidRPr="00000000" w14:paraId="00000028">
      <w:pPr>
        <w:ind w:firstLine="720"/>
        <w:rPr>
          <w:rFonts w:ascii="Arial" w:cs="Arial" w:eastAsia="Arial" w:hAnsi="Arial"/>
          <w:vertAlign w:val="baseline"/>
        </w:rPr>
      </w:pPr>
      <w:r w:rsidDel="00000000" w:rsidR="00000000" w:rsidRPr="00000000">
        <w:rPr>
          <w:rFonts w:ascii="Arial" w:cs="Arial" w:eastAsia="Arial" w:hAnsi="Arial"/>
          <w:vertAlign w:val="baseline"/>
          <w:rtl w:val="0"/>
        </w:rPr>
        <w:t xml:space="preserve">i.e.  This is Chief 33 transferring Laurel St Command to Chief 33-01.</w:t>
      </w:r>
    </w:p>
    <w:p w:rsidR="00000000" w:rsidDel="00000000" w:rsidP="00000000" w:rsidRDefault="00000000" w:rsidRPr="00000000" w14:paraId="0000002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A">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IV. </w:t>
      </w:r>
      <w:r w:rsidDel="00000000" w:rsidR="00000000" w:rsidRPr="00000000">
        <w:rPr>
          <w:rFonts w:ascii="Arial" w:cs="Arial" w:eastAsia="Arial" w:hAnsi="Arial"/>
          <w:b w:val="1"/>
          <w:sz w:val="28"/>
          <w:szCs w:val="28"/>
          <w:vertAlign w:val="baseline"/>
          <w:rtl w:val="0"/>
        </w:rPr>
        <w:t xml:space="preserve">I.C.S. in our day-to-day operations</w:t>
      </w:r>
      <w:r w:rsidDel="00000000" w:rsidR="00000000" w:rsidRPr="00000000">
        <w:rPr>
          <w:rtl w:val="0"/>
        </w:rPr>
      </w:r>
    </w:p>
    <w:p w:rsidR="00000000" w:rsidDel="00000000" w:rsidP="00000000" w:rsidRDefault="00000000" w:rsidRPr="00000000" w14:paraId="0000002B">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2C">
      <w:pPr>
        <w:rPr>
          <w:rFonts w:ascii="Arial" w:cs="Arial" w:eastAsia="Arial" w:hAnsi="Arial"/>
          <w:vertAlign w:val="baseline"/>
        </w:rPr>
      </w:pPr>
      <w:r w:rsidDel="00000000" w:rsidR="00000000" w:rsidRPr="00000000">
        <w:rPr>
          <w:rFonts w:ascii="Arial" w:cs="Arial" w:eastAsia="Arial" w:hAnsi="Arial"/>
          <w:vertAlign w:val="baseline"/>
          <w:rtl w:val="0"/>
        </w:rPr>
        <w:t xml:space="preserve">A.  Incident Commander - person having overall control of the operation.  The I.C. develops strategic goals for dealing with the incident. This post is filled at all incidents. As the scope of the incident increases, the ability of the incident commander to effectively control the situation will decrease. The I.C. will appoint qualified fire line officers to oversee various aspects of the incident as needed.  </w:t>
      </w:r>
    </w:p>
    <w:p w:rsidR="00000000" w:rsidDel="00000000" w:rsidP="00000000" w:rsidRDefault="00000000" w:rsidRPr="00000000" w14:paraId="0000002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E">
      <w:pPr>
        <w:rPr>
          <w:rFonts w:ascii="Arial" w:cs="Arial" w:eastAsia="Arial" w:hAnsi="Arial"/>
          <w:vertAlign w:val="baseline"/>
        </w:rPr>
      </w:pPr>
      <w:r w:rsidDel="00000000" w:rsidR="00000000" w:rsidRPr="00000000">
        <w:rPr>
          <w:rFonts w:ascii="Arial" w:cs="Arial" w:eastAsia="Arial" w:hAnsi="Arial"/>
          <w:vertAlign w:val="baseline"/>
          <w:rtl w:val="0"/>
        </w:rPr>
        <w:t xml:space="preserve">B. Safety Officer - person responsible for safety concerns at the scene. The safety officer and any necessary aides have responsibility to and will monitor all activities throughout the incident. The safety officer may immediately halt any operation and order personnel away from the incident as the situation dictates.  </w:t>
      </w:r>
    </w:p>
    <w:p w:rsidR="00000000" w:rsidDel="00000000" w:rsidP="00000000" w:rsidRDefault="00000000" w:rsidRPr="00000000" w14:paraId="0000002F">
      <w:pPr>
        <w:rPr>
          <w:rFonts w:ascii="Arial" w:cs="Arial" w:eastAsia="Arial" w:hAnsi="Arial"/>
        </w:rPr>
      </w:pPr>
      <w:r w:rsidDel="00000000" w:rsidR="00000000" w:rsidRPr="00000000">
        <w:rPr>
          <w:rtl w:val="0"/>
        </w:rPr>
      </w:r>
    </w:p>
    <w:p w:rsidR="00000000" w:rsidDel="00000000" w:rsidP="00000000" w:rsidRDefault="00000000" w:rsidRPr="00000000" w14:paraId="00000030">
      <w:pPr>
        <w:rPr>
          <w:rFonts w:ascii="Arial" w:cs="Arial" w:eastAsia="Arial" w:hAnsi="Arial"/>
          <w:vertAlign w:val="baseline"/>
        </w:rPr>
      </w:pPr>
      <w:r w:rsidDel="00000000" w:rsidR="00000000" w:rsidRPr="00000000">
        <w:rPr>
          <w:rFonts w:ascii="Arial" w:cs="Arial" w:eastAsia="Arial" w:hAnsi="Arial"/>
          <w:vertAlign w:val="baseline"/>
          <w:rtl w:val="0"/>
        </w:rPr>
        <w:t xml:space="preserve">The safety officer may act prior to informing the I.C. of the action. This post is filled for all incidents. In the case of small incidents, (single station, minor type) the I.C. may assume the Safety Officer role.</w:t>
      </w:r>
    </w:p>
    <w:p w:rsidR="00000000" w:rsidDel="00000000" w:rsidP="00000000" w:rsidRDefault="00000000" w:rsidRPr="00000000" w14:paraId="00000031">
      <w:pPr>
        <w:rPr>
          <w:rFonts w:ascii="Arial" w:cs="Arial" w:eastAsia="Arial" w:hAnsi="Arial"/>
        </w:rPr>
      </w:pPr>
      <w:r w:rsidDel="00000000" w:rsidR="00000000" w:rsidRPr="00000000">
        <w:rPr>
          <w:rtl w:val="0"/>
        </w:rPr>
      </w:r>
    </w:p>
    <w:p w:rsidR="00000000" w:rsidDel="00000000" w:rsidP="00000000" w:rsidRDefault="00000000" w:rsidRPr="00000000" w14:paraId="00000032">
      <w:pPr>
        <w:shd w:fill="ffffff" w:val="clear"/>
        <w:rPr>
          <w:rFonts w:ascii="Arial" w:cs="Arial" w:eastAsia="Arial" w:hAnsi="Arial"/>
          <w:color w:val="222222"/>
        </w:rPr>
      </w:pPr>
      <w:r w:rsidDel="00000000" w:rsidR="00000000" w:rsidRPr="00000000">
        <w:rPr>
          <w:rFonts w:ascii="Arial" w:cs="Arial" w:eastAsia="Arial" w:hAnsi="Arial"/>
          <w:color w:val="222222"/>
          <w:rtl w:val="0"/>
        </w:rPr>
        <w:t xml:space="preserve">C. Operations Section Chief</w:t>
      </w:r>
    </w:p>
    <w:p w:rsidR="00000000" w:rsidDel="00000000" w:rsidP="00000000" w:rsidRDefault="00000000" w:rsidRPr="00000000" w14:paraId="00000033">
      <w:pPr>
        <w:shd w:fill="ffffff" w:val="clear"/>
        <w:rPr>
          <w:rFonts w:ascii="Arial" w:cs="Arial" w:eastAsia="Arial" w:hAnsi="Arial"/>
          <w:b w:val="1"/>
          <w:color w:val="222222"/>
        </w:rPr>
      </w:pPr>
      <w:r w:rsidDel="00000000" w:rsidR="00000000" w:rsidRPr="00000000">
        <w:rPr>
          <w:rFonts w:ascii="Arial" w:cs="Arial" w:eastAsia="Arial" w:hAnsi="Arial"/>
          <w:color w:val="222222"/>
          <w:rtl w:val="0"/>
        </w:rPr>
        <w:t xml:space="preserve">Operations Section Chief is responsible for management of all tactical operations at the incident. </w:t>
      </w:r>
      <w:r w:rsidDel="00000000" w:rsidR="00000000" w:rsidRPr="00000000">
        <w:rPr>
          <w:rFonts w:ascii="Arial" w:cs="Arial" w:eastAsia="Arial" w:hAnsi="Arial"/>
          <w:b w:val="1"/>
          <w:color w:val="222222"/>
          <w:rtl w:val="0"/>
        </w:rPr>
        <w:t xml:space="preserve">The person in charge of Operations is called the Operations</w:t>
      </w:r>
    </w:p>
    <w:p w:rsidR="00000000" w:rsidDel="00000000" w:rsidP="00000000" w:rsidRDefault="00000000" w:rsidRPr="00000000" w14:paraId="00000034">
      <w:pPr>
        <w:shd w:fill="ffffff" w:val="clear"/>
        <w:rPr>
          <w:rFonts w:ascii="Arial" w:cs="Arial" w:eastAsia="Arial" w:hAnsi="Arial"/>
        </w:rPr>
      </w:pPr>
      <w:r w:rsidDel="00000000" w:rsidR="00000000" w:rsidRPr="00000000">
        <w:rPr>
          <w:rFonts w:ascii="Arial" w:cs="Arial" w:eastAsia="Arial" w:hAnsi="Arial"/>
          <w:b w:val="1"/>
          <w:color w:val="222222"/>
          <w:rtl w:val="0"/>
        </w:rPr>
        <w:t xml:space="preserve">Section chief</w:t>
      </w:r>
      <w:r w:rsidDel="00000000" w:rsidR="00000000" w:rsidRPr="00000000">
        <w:rPr>
          <w:rFonts w:ascii="Arial" w:cs="Arial" w:eastAsia="Arial" w:hAnsi="Arial"/>
          <w:color w:val="222222"/>
          <w:rtl w:val="0"/>
        </w:rPr>
        <w:t xml:space="preserve">. (Deputies may also be assigned). Operations are implemented when the Incident Commander is faced with a complex incident having major demands none or more of the remaining major functional areas. For example, the IC may be faced with a rapidly escalating incident with a significant need to evaluate incident objectives and strategies. Faced with a major functional responsibility in addition to management of tactical Operations, the IC may choose to staff Operations.</w:t>
      </w:r>
      <w:r w:rsidDel="00000000" w:rsidR="00000000" w:rsidRPr="00000000">
        <w:rPr>
          <w:rtl w:val="0"/>
        </w:rPr>
      </w:r>
    </w:p>
    <w:p w:rsidR="00000000" w:rsidDel="00000000" w:rsidP="00000000" w:rsidRDefault="00000000" w:rsidRPr="00000000" w14:paraId="0000003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6">
      <w:pPr>
        <w:rPr>
          <w:rFonts w:ascii="Arial" w:cs="Arial" w:eastAsia="Arial" w:hAnsi="Arial"/>
          <w:vertAlign w:val="baseline"/>
        </w:rPr>
      </w:pPr>
      <w:r w:rsidDel="00000000" w:rsidR="00000000" w:rsidRPr="00000000">
        <w:rPr>
          <w:rFonts w:ascii="Arial" w:cs="Arial" w:eastAsia="Arial" w:hAnsi="Arial"/>
          <w:rtl w:val="0"/>
        </w:rPr>
        <w:t xml:space="preserve">D</w:t>
      </w:r>
      <w:r w:rsidDel="00000000" w:rsidR="00000000" w:rsidRPr="00000000">
        <w:rPr>
          <w:rFonts w:ascii="Arial" w:cs="Arial" w:eastAsia="Arial" w:hAnsi="Arial"/>
          <w:vertAlign w:val="baseline"/>
          <w:rtl w:val="0"/>
        </w:rPr>
        <w:t xml:space="preserve">. Accountability Officer - person responsible for accountability at the scene.  The accountability officer and any necessary aides have a responsibility to ensure the accountability system (95-130) is utilized. The Safety Officer (and aides) will also monitor and log (on 95-131, Safety Officer Log Sheet) all activities involved with personnel entering the “Hot Zone” of the incident.</w:t>
      </w:r>
    </w:p>
    <w:p w:rsidR="00000000" w:rsidDel="00000000" w:rsidP="00000000" w:rsidRDefault="00000000" w:rsidRPr="00000000" w14:paraId="0000003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8">
      <w:pPr>
        <w:rPr>
          <w:rFonts w:ascii="Arial" w:cs="Arial" w:eastAsia="Arial" w:hAnsi="Arial"/>
          <w:vertAlign w:val="baseline"/>
        </w:rPr>
      </w:pPr>
      <w:r w:rsidDel="00000000" w:rsidR="00000000" w:rsidRPr="00000000">
        <w:rPr>
          <w:rFonts w:ascii="Arial" w:cs="Arial" w:eastAsia="Arial" w:hAnsi="Arial"/>
          <w:rtl w:val="0"/>
        </w:rPr>
        <w:t xml:space="preserve">E</w:t>
      </w:r>
      <w:r w:rsidDel="00000000" w:rsidR="00000000" w:rsidRPr="00000000">
        <w:rPr>
          <w:rFonts w:ascii="Arial" w:cs="Arial" w:eastAsia="Arial" w:hAnsi="Arial"/>
          <w:vertAlign w:val="baseline"/>
          <w:rtl w:val="0"/>
        </w:rPr>
        <w:t xml:space="preserve">. Logistics, Planning and Finance - though part of the overall system, these posts are rarely filled during our normal operations. In the event of a major incident, the slots are likely to be filled with personnel associated with the county or community emergency management.</w:t>
      </w:r>
    </w:p>
    <w:p w:rsidR="00000000" w:rsidDel="00000000" w:rsidP="00000000" w:rsidRDefault="00000000" w:rsidRPr="00000000" w14:paraId="0000003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A">
      <w:pPr>
        <w:rPr>
          <w:rFonts w:ascii="Arial" w:cs="Arial" w:eastAsia="Arial" w:hAnsi="Arial"/>
          <w:vertAlign w:val="baseline"/>
        </w:rPr>
      </w:pPr>
      <w:r w:rsidDel="00000000" w:rsidR="00000000" w:rsidRPr="00000000">
        <w:rPr>
          <w:rFonts w:ascii="Arial" w:cs="Arial" w:eastAsia="Arial" w:hAnsi="Arial"/>
          <w:rtl w:val="0"/>
        </w:rPr>
        <w:t xml:space="preserve">F</w:t>
      </w:r>
      <w:r w:rsidDel="00000000" w:rsidR="00000000" w:rsidRPr="00000000">
        <w:rPr>
          <w:rFonts w:ascii="Arial" w:cs="Arial" w:eastAsia="Arial" w:hAnsi="Arial"/>
          <w:vertAlign w:val="baseline"/>
          <w:rtl w:val="0"/>
        </w:rPr>
        <w:t xml:space="preserve">. Water Supply - person responsible for insuring that an adequate water supply is established for the duration of the incident.</w:t>
      </w:r>
    </w:p>
    <w:p w:rsidR="00000000" w:rsidDel="00000000" w:rsidP="00000000" w:rsidRDefault="00000000" w:rsidRPr="00000000" w14:paraId="0000003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C">
      <w:pPr>
        <w:rPr>
          <w:rFonts w:ascii="Arial" w:cs="Arial" w:eastAsia="Arial" w:hAnsi="Arial"/>
          <w:vertAlign w:val="baseline"/>
        </w:rPr>
      </w:pPr>
      <w:r w:rsidDel="00000000" w:rsidR="00000000" w:rsidRPr="00000000">
        <w:rPr>
          <w:rFonts w:ascii="Arial" w:cs="Arial" w:eastAsia="Arial" w:hAnsi="Arial"/>
          <w:rtl w:val="0"/>
        </w:rPr>
        <w:t xml:space="preserve">G</w:t>
      </w:r>
      <w:r w:rsidDel="00000000" w:rsidR="00000000" w:rsidRPr="00000000">
        <w:rPr>
          <w:rFonts w:ascii="Arial" w:cs="Arial" w:eastAsia="Arial" w:hAnsi="Arial"/>
          <w:vertAlign w:val="baseline"/>
          <w:rtl w:val="0"/>
        </w:rPr>
        <w:t xml:space="preserve">. Staging Officer - person responsible for logging all available apparatus and personnel and making assignments as requested by the I.C. </w:t>
      </w:r>
    </w:p>
    <w:p w:rsidR="00000000" w:rsidDel="00000000" w:rsidP="00000000" w:rsidRDefault="00000000" w:rsidRPr="00000000" w14:paraId="0000003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E">
      <w:pPr>
        <w:rPr>
          <w:rFonts w:ascii="Arial" w:cs="Arial" w:eastAsia="Arial" w:hAnsi="Arial"/>
          <w:vertAlign w:val="baseline"/>
        </w:rPr>
      </w:pPr>
      <w:r w:rsidDel="00000000" w:rsidR="00000000" w:rsidRPr="00000000">
        <w:rPr>
          <w:rFonts w:ascii="Arial" w:cs="Arial" w:eastAsia="Arial" w:hAnsi="Arial"/>
          <w:rtl w:val="0"/>
        </w:rPr>
        <w:t xml:space="preserve">H</w:t>
      </w:r>
      <w:r w:rsidDel="00000000" w:rsidR="00000000" w:rsidRPr="00000000">
        <w:rPr>
          <w:rFonts w:ascii="Arial" w:cs="Arial" w:eastAsia="Arial" w:hAnsi="Arial"/>
          <w:vertAlign w:val="baseline"/>
          <w:rtl w:val="0"/>
        </w:rPr>
        <w:t xml:space="preserve">. Public Information Officer - the sole person who will interface with the media.  The information presented will be approved by the I.C. and will be presented to each media representative on a standardized form to ensure consistent information is released to the public.</w:t>
      </w:r>
    </w:p>
    <w:p w:rsidR="00000000" w:rsidDel="00000000" w:rsidP="00000000" w:rsidRDefault="00000000" w:rsidRPr="00000000" w14:paraId="0000003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0">
      <w:pPr>
        <w:rPr>
          <w:rFonts w:ascii="Arial" w:cs="Arial" w:eastAsia="Arial" w:hAnsi="Arial"/>
          <w:vertAlign w:val="baseline"/>
        </w:rPr>
      </w:pPr>
      <w:r w:rsidDel="00000000" w:rsidR="00000000" w:rsidRPr="00000000">
        <w:rPr>
          <w:rFonts w:ascii="Arial" w:cs="Arial" w:eastAsia="Arial" w:hAnsi="Arial"/>
          <w:rtl w:val="0"/>
        </w:rPr>
        <w:t xml:space="preserve">I</w:t>
      </w:r>
      <w:r w:rsidDel="00000000" w:rsidR="00000000" w:rsidRPr="00000000">
        <w:rPr>
          <w:rFonts w:ascii="Arial" w:cs="Arial" w:eastAsia="Arial" w:hAnsi="Arial"/>
          <w:vertAlign w:val="baseline"/>
          <w:rtl w:val="0"/>
        </w:rPr>
        <w:t xml:space="preserve">. Medical Command - person who oversees EMS operations involving treatment of emergency personnel and the public. Will coordinate or appoint personnel to tend to transportation, triage and treatment during an incident.</w:t>
      </w:r>
    </w:p>
    <w:p w:rsidR="00000000" w:rsidDel="00000000" w:rsidP="00000000" w:rsidRDefault="00000000" w:rsidRPr="00000000" w14:paraId="0000004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2">
      <w:pPr>
        <w:rPr>
          <w:rFonts w:ascii="Arial" w:cs="Arial" w:eastAsia="Arial" w:hAnsi="Arial"/>
        </w:rPr>
      </w:pPr>
      <w:r w:rsidDel="00000000" w:rsidR="00000000" w:rsidRPr="00000000">
        <w:rPr>
          <w:rtl w:val="0"/>
        </w:rPr>
      </w:r>
    </w:p>
    <w:p w:rsidR="00000000" w:rsidDel="00000000" w:rsidP="00000000" w:rsidRDefault="00000000" w:rsidRPr="00000000" w14:paraId="00000043">
      <w:pPr>
        <w:rPr>
          <w:rFonts w:ascii="Arial" w:cs="Arial" w:eastAsia="Arial" w:hAnsi="Arial"/>
        </w:rPr>
      </w:pPr>
      <w:r w:rsidDel="00000000" w:rsidR="00000000" w:rsidRPr="00000000">
        <w:rPr>
          <w:rtl w:val="0"/>
        </w:rPr>
      </w:r>
    </w:p>
    <w:p w:rsidR="00000000" w:rsidDel="00000000" w:rsidP="00000000" w:rsidRDefault="00000000" w:rsidRPr="00000000" w14:paraId="00000044">
      <w:pPr>
        <w:rPr>
          <w:rFonts w:ascii="Arial" w:cs="Arial" w:eastAsia="Arial" w:hAnsi="Arial"/>
          <w:vertAlign w:val="baseline"/>
        </w:rPr>
      </w:pPr>
      <w:r w:rsidDel="00000000" w:rsidR="00000000" w:rsidRPr="00000000">
        <w:rPr>
          <w:rFonts w:ascii="Arial" w:cs="Arial" w:eastAsia="Arial" w:hAnsi="Arial"/>
          <w:rtl w:val="0"/>
        </w:rPr>
        <w:t xml:space="preserve">J</w:t>
      </w:r>
      <w:r w:rsidDel="00000000" w:rsidR="00000000" w:rsidRPr="00000000">
        <w:rPr>
          <w:rFonts w:ascii="Arial" w:cs="Arial" w:eastAsia="Arial" w:hAnsi="Arial"/>
          <w:vertAlign w:val="baseline"/>
          <w:rtl w:val="0"/>
        </w:rPr>
        <w:t xml:space="preserve">.  Aides may be appointed to assist any officer with the effective execution of their post. </w:t>
      </w:r>
    </w:p>
    <w:p w:rsidR="00000000" w:rsidDel="00000000" w:rsidP="00000000" w:rsidRDefault="00000000" w:rsidRPr="00000000" w14:paraId="0000004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6">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V. </w:t>
      </w:r>
      <w:r w:rsidDel="00000000" w:rsidR="00000000" w:rsidRPr="00000000">
        <w:rPr>
          <w:rFonts w:ascii="Arial" w:cs="Arial" w:eastAsia="Arial" w:hAnsi="Arial"/>
          <w:b w:val="1"/>
          <w:sz w:val="28"/>
          <w:szCs w:val="28"/>
          <w:vertAlign w:val="baseline"/>
          <w:rtl w:val="0"/>
        </w:rPr>
        <w:t xml:space="preserve">Expansion of the system</w:t>
      </w:r>
      <w:r w:rsidDel="00000000" w:rsidR="00000000" w:rsidRPr="00000000">
        <w:rPr>
          <w:rtl w:val="0"/>
        </w:rPr>
      </w:r>
    </w:p>
    <w:p w:rsidR="00000000" w:rsidDel="00000000" w:rsidP="00000000" w:rsidRDefault="00000000" w:rsidRPr="00000000" w14:paraId="0000004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8">
      <w:pPr>
        <w:rPr>
          <w:rFonts w:ascii="Arial" w:cs="Arial" w:eastAsia="Arial" w:hAnsi="Arial"/>
          <w:b w:val="1"/>
        </w:rPr>
      </w:pPr>
      <w:r w:rsidDel="00000000" w:rsidR="00000000" w:rsidRPr="00000000">
        <w:rPr>
          <w:rFonts w:ascii="Arial" w:cs="Arial" w:eastAsia="Arial" w:hAnsi="Arial"/>
          <w:vertAlign w:val="baseline"/>
          <w:rtl w:val="0"/>
        </w:rPr>
        <w:t xml:space="preserve">The operations level will be expanded to utilize officers to oversee various aspects of the operation necessary for carrying out the strategic plan. The incident will be divided as defined in SOG 95-135, The Quadrant System. Crews and crew leaders will be designated and assigned to various tactical activities.</w:t>
      </w:r>
      <w:r w:rsidDel="00000000" w:rsidR="00000000" w:rsidRPr="00000000">
        <w:rPr>
          <w:rtl w:val="0"/>
        </w:rPr>
      </w:r>
    </w:p>
    <w:p w:rsidR="00000000" w:rsidDel="00000000" w:rsidP="00000000" w:rsidRDefault="00000000" w:rsidRPr="00000000" w14:paraId="00000049">
      <w:pPr>
        <w:rPr>
          <w:rFonts w:ascii="Arial" w:cs="Arial" w:eastAsia="Arial" w:hAnsi="Arial"/>
          <w:b w:val="1"/>
        </w:rPr>
      </w:pPr>
      <w:r w:rsidDel="00000000" w:rsidR="00000000" w:rsidRPr="00000000">
        <w:rPr>
          <w:rtl w:val="0"/>
        </w:rPr>
      </w:r>
    </w:p>
    <w:p w:rsidR="00000000" w:rsidDel="00000000" w:rsidP="00000000" w:rsidRDefault="00000000" w:rsidRPr="00000000" w14:paraId="0000004A">
      <w:pPr>
        <w:rPr>
          <w:rFonts w:ascii="Arial" w:cs="Arial" w:eastAsia="Arial" w:hAnsi="Arial"/>
        </w:rPr>
      </w:pPr>
      <w:r w:rsidDel="00000000" w:rsidR="00000000" w:rsidRPr="00000000">
        <w:rPr>
          <w:rFonts w:ascii="Arial" w:cs="Arial" w:eastAsia="Arial" w:hAnsi="Arial"/>
          <w:b w:val="1"/>
          <w:vertAlign w:val="baseline"/>
          <w:rtl w:val="0"/>
        </w:rPr>
        <w:t xml:space="preserve">VI. </w:t>
      </w:r>
      <w:r w:rsidDel="00000000" w:rsidR="00000000" w:rsidRPr="00000000">
        <w:rPr>
          <w:rFonts w:ascii="Arial" w:cs="Arial" w:eastAsia="Arial" w:hAnsi="Arial"/>
          <w:b w:val="1"/>
          <w:sz w:val="28"/>
          <w:szCs w:val="28"/>
          <w:vertAlign w:val="baseline"/>
          <w:rtl w:val="0"/>
        </w:rPr>
        <w:t xml:space="preserve">Radio Practices</w:t>
      </w:r>
      <w:r w:rsidDel="00000000" w:rsidR="00000000" w:rsidRPr="00000000">
        <w:rPr>
          <w:rFonts w:ascii="Arial" w:cs="Arial" w:eastAsia="Arial" w:hAnsi="Arial"/>
          <w:b w:val="1"/>
          <w:vertAlign w:val="baseline"/>
          <w:rtl w:val="0"/>
        </w:rPr>
        <w:t xml:space="preserve"> </w:t>
      </w:r>
      <w:r w:rsidDel="00000000" w:rsidR="00000000" w:rsidRPr="00000000">
        <w:rPr>
          <w:rtl w:val="0"/>
        </w:rPr>
      </w:r>
    </w:p>
    <w:p w:rsidR="00000000" w:rsidDel="00000000" w:rsidP="00000000" w:rsidRDefault="00000000" w:rsidRPr="00000000" w14:paraId="0000004B">
      <w:pPr>
        <w:rPr>
          <w:rFonts w:ascii="Arial" w:cs="Arial" w:eastAsia="Arial" w:hAnsi="Arial"/>
        </w:rPr>
      </w:pPr>
      <w:r w:rsidDel="00000000" w:rsidR="00000000" w:rsidRPr="00000000">
        <w:rPr>
          <w:rtl w:val="0"/>
        </w:rPr>
      </w:r>
    </w:p>
    <w:p w:rsidR="00000000" w:rsidDel="00000000" w:rsidP="00000000" w:rsidRDefault="00000000" w:rsidRPr="00000000" w14:paraId="0000004C">
      <w:pPr>
        <w:rPr>
          <w:rFonts w:ascii="Arial" w:cs="Arial" w:eastAsia="Arial" w:hAnsi="Arial"/>
          <w:vertAlign w:val="baseline"/>
        </w:rPr>
      </w:pPr>
      <w:r w:rsidDel="00000000" w:rsidR="00000000" w:rsidRPr="00000000">
        <w:rPr>
          <w:rFonts w:ascii="Arial" w:cs="Arial" w:eastAsia="Arial" w:hAnsi="Arial"/>
          <w:b w:val="1"/>
          <w:vertAlign w:val="baseline"/>
          <w:rtl w:val="0"/>
        </w:rPr>
        <w:t xml:space="preserve">The use of self-control and radio etiquette on the fireground frequencies needs to be practiced by ALL personnel on responding apparatus. This is needed to ensure that the available radio channels are not cluttered with unnecessary traffic for the duration of the incident. There is NO need for fire police / rehab to utilize the same frequencies. Refer to the MAYDAY SOGs for radio protocols. </w:t>
      </w:r>
      <w:r w:rsidDel="00000000" w:rsidR="00000000" w:rsidRPr="00000000">
        <w:rPr>
          <w:rFonts w:ascii="Arial" w:cs="Arial" w:eastAsia="Arial" w:hAnsi="Arial"/>
          <w:vertAlign w:val="baseline"/>
          <w:rtl w:val="0"/>
        </w:rPr>
        <w:t xml:space="preserve">When needed, separate radio channels will be assigned by SCCC for water supply and any other operation(s) which involve personnel operating on the incident.</w:t>
      </w:r>
    </w:p>
    <w:p w:rsidR="00000000" w:rsidDel="00000000" w:rsidP="00000000" w:rsidRDefault="00000000" w:rsidRPr="00000000" w14:paraId="0000004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E">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Building Identification System  </w:t>
      </w:r>
      <w:r w:rsidDel="00000000" w:rsidR="00000000" w:rsidRPr="00000000">
        <w:rPr>
          <w:rtl w:val="0"/>
        </w:rPr>
      </w:r>
    </w:p>
    <w:p w:rsidR="00000000" w:rsidDel="00000000" w:rsidP="00000000" w:rsidRDefault="00000000" w:rsidRPr="00000000" w14:paraId="0000004F">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Sides: </w:t>
      </w:r>
      <w:r w:rsidDel="00000000" w:rsidR="00000000" w:rsidRPr="00000000">
        <w:rPr>
          <w:rtl w:val="0"/>
        </w:rPr>
      </w:r>
    </w:p>
    <w:p w:rsidR="00000000" w:rsidDel="00000000" w:rsidP="00000000" w:rsidRDefault="00000000" w:rsidRPr="00000000" w14:paraId="00000050">
      <w:pPr>
        <w:ind w:firstLine="720"/>
        <w:rPr>
          <w:rFonts w:ascii="Arial" w:cs="Arial" w:eastAsia="Arial" w:hAnsi="Arial"/>
          <w:vertAlign w:val="baseline"/>
        </w:rPr>
      </w:pPr>
      <w:r w:rsidDel="00000000" w:rsidR="00000000" w:rsidRPr="00000000">
        <w:rPr>
          <w:rFonts w:ascii="Arial" w:cs="Arial" w:eastAsia="Arial" w:hAnsi="Arial"/>
          <w:vertAlign w:val="baseline"/>
          <w:rtl w:val="0"/>
        </w:rPr>
        <w:t xml:space="preserve">1. Alpha – Normally the front or main entrance that bears the address. If unusual configuration is present, the first arriving unit will identify side Alpha utilizing a landmark (i.e. statue, swimming pool, parking lot, etc.). </w:t>
      </w:r>
    </w:p>
    <w:p w:rsidR="00000000" w:rsidDel="00000000" w:rsidP="00000000" w:rsidRDefault="00000000" w:rsidRPr="00000000" w14:paraId="00000051">
      <w:pPr>
        <w:ind w:firstLine="720"/>
        <w:rPr>
          <w:rFonts w:ascii="Arial" w:cs="Arial" w:eastAsia="Arial" w:hAnsi="Arial"/>
          <w:vertAlign w:val="baseline"/>
        </w:rPr>
      </w:pPr>
      <w:r w:rsidDel="00000000" w:rsidR="00000000" w:rsidRPr="00000000">
        <w:rPr>
          <w:rFonts w:ascii="Arial" w:cs="Arial" w:eastAsia="Arial" w:hAnsi="Arial"/>
          <w:vertAlign w:val="baseline"/>
          <w:rtl w:val="0"/>
        </w:rPr>
        <w:t xml:space="preserve">2. Bravo – Left side of building when facing side Alpha. </w:t>
      </w:r>
    </w:p>
    <w:p w:rsidR="00000000" w:rsidDel="00000000" w:rsidP="00000000" w:rsidRDefault="00000000" w:rsidRPr="00000000" w14:paraId="00000052">
      <w:pPr>
        <w:ind w:firstLine="720"/>
        <w:rPr>
          <w:rFonts w:ascii="Arial" w:cs="Arial" w:eastAsia="Arial" w:hAnsi="Arial"/>
          <w:vertAlign w:val="baseline"/>
        </w:rPr>
      </w:pPr>
      <w:r w:rsidDel="00000000" w:rsidR="00000000" w:rsidRPr="00000000">
        <w:rPr>
          <w:rFonts w:ascii="Arial" w:cs="Arial" w:eastAsia="Arial" w:hAnsi="Arial"/>
          <w:vertAlign w:val="baseline"/>
          <w:rtl w:val="0"/>
        </w:rPr>
        <w:t xml:space="preserve">3. Charlie – Side opposite side Alpha. </w:t>
      </w:r>
    </w:p>
    <w:p w:rsidR="00000000" w:rsidDel="00000000" w:rsidP="00000000" w:rsidRDefault="00000000" w:rsidRPr="00000000" w14:paraId="00000053">
      <w:pPr>
        <w:ind w:firstLine="720"/>
        <w:rPr>
          <w:rFonts w:ascii="Arial" w:cs="Arial" w:eastAsia="Arial" w:hAnsi="Arial"/>
          <w:vertAlign w:val="baseline"/>
        </w:rPr>
      </w:pPr>
      <w:r w:rsidDel="00000000" w:rsidR="00000000" w:rsidRPr="00000000">
        <w:rPr>
          <w:rFonts w:ascii="Arial" w:cs="Arial" w:eastAsia="Arial" w:hAnsi="Arial"/>
          <w:vertAlign w:val="baseline"/>
          <w:rtl w:val="0"/>
        </w:rPr>
        <w:t xml:space="preserve">4. Delta – Right side of building when facing side Alpha.  </w:t>
      </w:r>
    </w:p>
    <w:p w:rsidR="00000000" w:rsidDel="00000000" w:rsidP="00000000" w:rsidRDefault="00000000" w:rsidRPr="00000000" w14:paraId="00000054">
      <w:pPr>
        <w:rPr>
          <w:rFonts w:ascii="Arial" w:cs="Arial" w:eastAsia="Arial" w:hAnsi="Arial"/>
          <w:vertAlign w:val="baseline"/>
        </w:rPr>
      </w:pPr>
      <w:r w:rsidDel="00000000" w:rsidR="00000000" w:rsidRPr="00000000">
        <w:rPr>
          <w:rFonts w:ascii="Arial" w:cs="Arial" w:eastAsia="Arial" w:hAnsi="Arial"/>
          <w:b w:val="1"/>
          <w:vertAlign w:val="baseline"/>
          <w:rtl w:val="0"/>
        </w:rPr>
        <w:t xml:space="preserve">Quadrants</w:t>
      </w: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55">
      <w:pPr>
        <w:numPr>
          <w:ilvl w:val="0"/>
          <w:numId w:val="1"/>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The building interior is divided into quadrants Alpha, Bravo, Charlie &amp; Delta starting at the left front of side Alpha and moving clockwise. </w:t>
      </w:r>
    </w:p>
    <w:p w:rsidR="00000000" w:rsidDel="00000000" w:rsidP="00000000" w:rsidRDefault="00000000" w:rsidRPr="00000000" w14:paraId="00000056">
      <w:pPr>
        <w:numPr>
          <w:ilvl w:val="0"/>
          <w:numId w:val="1"/>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There may be a need to designate an Echo quadrant (Example: A parking garage in a doughnut style building). </w:t>
      </w:r>
    </w:p>
    <w:p w:rsidR="00000000" w:rsidDel="00000000" w:rsidP="00000000" w:rsidRDefault="00000000" w:rsidRPr="00000000" w14:paraId="00000057">
      <w:pPr>
        <w:rPr>
          <w:rFonts w:ascii="Arial" w:cs="Arial" w:eastAsia="Arial" w:hAnsi="Arial"/>
          <w:b w:val="1"/>
        </w:rPr>
      </w:pPr>
      <w:r w:rsidDel="00000000" w:rsidR="00000000" w:rsidRPr="00000000">
        <w:rPr>
          <w:rtl w:val="0"/>
        </w:rPr>
      </w:r>
    </w:p>
    <w:p w:rsidR="00000000" w:rsidDel="00000000" w:rsidP="00000000" w:rsidRDefault="00000000" w:rsidRPr="00000000" w14:paraId="00000058">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Wings: </w:t>
      </w:r>
      <w:r w:rsidDel="00000000" w:rsidR="00000000" w:rsidRPr="00000000">
        <w:rPr>
          <w:rtl w:val="0"/>
        </w:rPr>
      </w:r>
    </w:p>
    <w:p w:rsidR="00000000" w:rsidDel="00000000" w:rsidP="00000000" w:rsidRDefault="00000000" w:rsidRPr="00000000" w14:paraId="00000059">
      <w:pPr>
        <w:ind w:firstLine="720"/>
        <w:rPr>
          <w:rFonts w:ascii="Arial" w:cs="Arial" w:eastAsia="Arial" w:hAnsi="Arial"/>
          <w:vertAlign w:val="baseline"/>
        </w:rPr>
      </w:pPr>
      <w:r w:rsidDel="00000000" w:rsidR="00000000" w:rsidRPr="00000000">
        <w:rPr>
          <w:rFonts w:ascii="Arial" w:cs="Arial" w:eastAsia="Arial" w:hAnsi="Arial"/>
          <w:vertAlign w:val="baseline"/>
          <w:rtl w:val="0"/>
        </w:rPr>
        <w:t xml:space="preserve">1. Used on buildings of large or unusual configuration. </w:t>
      </w:r>
    </w:p>
    <w:p w:rsidR="00000000" w:rsidDel="00000000" w:rsidP="00000000" w:rsidRDefault="00000000" w:rsidRPr="00000000" w14:paraId="0000005A">
      <w:pPr>
        <w:ind w:firstLine="720"/>
        <w:rPr>
          <w:rFonts w:ascii="Arial" w:cs="Arial" w:eastAsia="Arial" w:hAnsi="Arial"/>
          <w:vertAlign w:val="baseline"/>
        </w:rPr>
      </w:pPr>
      <w:r w:rsidDel="00000000" w:rsidR="00000000" w:rsidRPr="00000000">
        <w:rPr>
          <w:rFonts w:ascii="Arial" w:cs="Arial" w:eastAsia="Arial" w:hAnsi="Arial"/>
          <w:vertAlign w:val="baseline"/>
          <w:rtl w:val="0"/>
        </w:rPr>
        <w:t xml:space="preserve">2. Side Alpha is identified using a landmark. </w:t>
      </w:r>
    </w:p>
    <w:p w:rsidR="00000000" w:rsidDel="00000000" w:rsidP="00000000" w:rsidRDefault="00000000" w:rsidRPr="00000000" w14:paraId="0000005B">
      <w:pPr>
        <w:ind w:firstLine="720"/>
        <w:rPr>
          <w:rFonts w:ascii="Arial" w:cs="Arial" w:eastAsia="Arial" w:hAnsi="Arial"/>
          <w:vertAlign w:val="baseline"/>
        </w:rPr>
      </w:pPr>
      <w:r w:rsidDel="00000000" w:rsidR="00000000" w:rsidRPr="00000000">
        <w:rPr>
          <w:rFonts w:ascii="Arial" w:cs="Arial" w:eastAsia="Arial" w:hAnsi="Arial"/>
          <w:vertAlign w:val="baseline"/>
          <w:rtl w:val="0"/>
        </w:rPr>
        <w:t xml:space="preserve">3. Sides of Wings are identified clockwise. </w:t>
      </w:r>
    </w:p>
    <w:p w:rsidR="00000000" w:rsidDel="00000000" w:rsidP="00000000" w:rsidRDefault="00000000" w:rsidRPr="00000000" w14:paraId="0000005C">
      <w:pPr>
        <w:ind w:firstLine="720"/>
        <w:rPr>
          <w:rFonts w:ascii="Arial" w:cs="Arial" w:eastAsia="Arial" w:hAnsi="Arial"/>
          <w:vertAlign w:val="baseline"/>
        </w:rPr>
      </w:pPr>
      <w:r w:rsidDel="00000000" w:rsidR="00000000" w:rsidRPr="00000000">
        <w:rPr>
          <w:rFonts w:ascii="Arial" w:cs="Arial" w:eastAsia="Arial" w:hAnsi="Arial"/>
          <w:vertAlign w:val="baseline"/>
          <w:rtl w:val="0"/>
        </w:rPr>
        <w:t xml:space="preserve">4. Wings may be divided into Quadrants. </w:t>
      </w:r>
    </w:p>
    <w:p w:rsidR="00000000" w:rsidDel="00000000" w:rsidP="00000000" w:rsidRDefault="00000000" w:rsidRPr="00000000" w14:paraId="0000005D">
      <w:pPr>
        <w:rPr>
          <w:rFonts w:ascii="Arial" w:cs="Arial" w:eastAsia="Arial" w:hAnsi="Arial"/>
          <w:b w:val="1"/>
        </w:rPr>
      </w:pPr>
      <w:r w:rsidDel="00000000" w:rsidR="00000000" w:rsidRPr="00000000">
        <w:rPr>
          <w:rtl w:val="0"/>
        </w:rPr>
      </w:r>
    </w:p>
    <w:p w:rsidR="00000000" w:rsidDel="00000000" w:rsidP="00000000" w:rsidRDefault="00000000" w:rsidRPr="00000000" w14:paraId="0000005E">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Divisions: </w:t>
      </w:r>
      <w:r w:rsidDel="00000000" w:rsidR="00000000" w:rsidRPr="00000000">
        <w:rPr>
          <w:rtl w:val="0"/>
        </w:rPr>
      </w:r>
    </w:p>
    <w:p w:rsidR="00000000" w:rsidDel="00000000" w:rsidP="00000000" w:rsidRDefault="00000000" w:rsidRPr="00000000" w14:paraId="0000005F">
      <w:pPr>
        <w:ind w:firstLine="720"/>
        <w:rPr>
          <w:rFonts w:ascii="Arial" w:cs="Arial" w:eastAsia="Arial" w:hAnsi="Arial"/>
          <w:vertAlign w:val="baseline"/>
        </w:rPr>
      </w:pPr>
      <w:r w:rsidDel="00000000" w:rsidR="00000000" w:rsidRPr="00000000">
        <w:rPr>
          <w:rFonts w:ascii="Arial" w:cs="Arial" w:eastAsia="Arial" w:hAnsi="Arial"/>
          <w:vertAlign w:val="baseline"/>
          <w:rtl w:val="0"/>
        </w:rPr>
        <w:t xml:space="preserve">1. Used to divide an incident into </w:t>
      </w:r>
      <w:r w:rsidDel="00000000" w:rsidR="00000000" w:rsidRPr="00000000">
        <w:rPr>
          <w:rFonts w:ascii="Arial" w:cs="Arial" w:eastAsia="Arial" w:hAnsi="Arial"/>
          <w:rtl w:val="0"/>
        </w:rPr>
        <w:t xml:space="preserve">VERTICAL</w:t>
      </w:r>
      <w:r w:rsidDel="00000000" w:rsidR="00000000" w:rsidRPr="00000000">
        <w:rPr>
          <w:rFonts w:ascii="Arial" w:cs="Arial" w:eastAsia="Arial" w:hAnsi="Arial"/>
          <w:vertAlign w:val="baseline"/>
          <w:rtl w:val="0"/>
        </w:rPr>
        <w:t xml:space="preserve"> geographic areas of operation. </w:t>
      </w:r>
    </w:p>
    <w:p w:rsidR="00000000" w:rsidDel="00000000" w:rsidP="00000000" w:rsidRDefault="00000000" w:rsidRPr="00000000" w14:paraId="00000060">
      <w:pPr>
        <w:ind w:firstLine="720"/>
        <w:rPr>
          <w:rFonts w:ascii="Arial" w:cs="Arial" w:eastAsia="Arial" w:hAnsi="Arial"/>
        </w:rPr>
      </w:pPr>
      <w:r w:rsidDel="00000000" w:rsidR="00000000" w:rsidRPr="00000000">
        <w:rPr>
          <w:rtl w:val="0"/>
        </w:rPr>
      </w:r>
    </w:p>
    <w:p w:rsidR="00000000" w:rsidDel="00000000" w:rsidP="00000000" w:rsidRDefault="00000000" w:rsidRPr="00000000" w14:paraId="00000061">
      <w:pPr>
        <w:ind w:firstLine="720"/>
        <w:rPr>
          <w:rFonts w:ascii="Arial" w:cs="Arial" w:eastAsia="Arial" w:hAnsi="Arial"/>
          <w:vertAlign w:val="baseline"/>
        </w:rPr>
      </w:pPr>
      <w:r w:rsidDel="00000000" w:rsidR="00000000" w:rsidRPr="00000000">
        <w:rPr>
          <w:rFonts w:ascii="Arial" w:cs="Arial" w:eastAsia="Arial" w:hAnsi="Arial"/>
          <w:vertAlign w:val="baseline"/>
          <w:rtl w:val="0"/>
        </w:rPr>
        <w:t xml:space="preserve">2. IC may need to clarify Division identifiers based on layout of building.</w:t>
      </w:r>
    </w:p>
    <w:p w:rsidR="00000000" w:rsidDel="00000000" w:rsidP="00000000" w:rsidRDefault="00000000" w:rsidRPr="00000000" w14:paraId="00000062">
      <w:pPr>
        <w:ind w:firstLine="720"/>
        <w:rPr>
          <w:rFonts w:ascii="Arial" w:cs="Arial" w:eastAsia="Arial" w:hAnsi="Arial"/>
          <w:vertAlign w:val="baseline"/>
        </w:rPr>
      </w:pPr>
      <w:r w:rsidDel="00000000" w:rsidR="00000000" w:rsidRPr="00000000">
        <w:rPr>
          <w:rFonts w:ascii="Arial" w:cs="Arial" w:eastAsia="Arial" w:hAnsi="Arial"/>
          <w:vertAlign w:val="baseline"/>
          <w:rtl w:val="0"/>
        </w:rPr>
        <w:t xml:space="preserve">3. First floor is Division 1, Floor 2 is Division 2, Basement can be Subdivision 1 or (Basement), </w:t>
      </w:r>
      <w:r w:rsidDel="00000000" w:rsidR="00000000" w:rsidRPr="00000000">
        <w:rPr>
          <w:rFonts w:ascii="Arial" w:cs="Arial" w:eastAsia="Arial" w:hAnsi="Arial"/>
          <w:rtl w:val="0"/>
        </w:rPr>
        <w:t xml:space="preserve">Sub Basement</w:t>
      </w:r>
      <w:r w:rsidDel="00000000" w:rsidR="00000000" w:rsidRPr="00000000">
        <w:rPr>
          <w:rFonts w:ascii="Arial" w:cs="Arial" w:eastAsia="Arial" w:hAnsi="Arial"/>
          <w:vertAlign w:val="baseline"/>
          <w:rtl w:val="0"/>
        </w:rPr>
        <w:t xml:space="preserve"> can be Subdivision 2</w:t>
      </w:r>
    </w:p>
    <w:p w:rsidR="00000000" w:rsidDel="00000000" w:rsidP="00000000" w:rsidRDefault="00000000" w:rsidRPr="00000000" w14:paraId="00000063">
      <w:pPr>
        <w:rPr>
          <w:rFonts w:ascii="Arial" w:cs="Arial" w:eastAsia="Arial" w:hAnsi="Arial"/>
          <w:vertAlign w:val="baseline"/>
        </w:rPr>
      </w:pPr>
      <w:r w:rsidDel="00000000" w:rsidR="00000000" w:rsidRPr="00000000">
        <w:rPr>
          <w:rFonts w:ascii="Arial" w:cs="Arial" w:eastAsia="Arial" w:hAnsi="Arial"/>
          <w:vertAlign w:val="baseline"/>
          <w:rtl w:val="0"/>
        </w:rPr>
        <w:t xml:space="preserve"> </w:t>
        <w:tab/>
        <w:t xml:space="preserve">i.e. “Chief 33 to all units operating at 7000 Pleasant St. The lobby floor is Division 2.”</w:t>
      </w:r>
    </w:p>
    <w:p w:rsidR="00000000" w:rsidDel="00000000" w:rsidP="00000000" w:rsidRDefault="00000000" w:rsidRPr="00000000" w14:paraId="00000064">
      <w:pPr>
        <w:rPr>
          <w:rFonts w:ascii="Arial" w:cs="Arial" w:eastAsia="Arial" w:hAnsi="Arial"/>
          <w:vertAlign w:val="baseline"/>
        </w:rPr>
      </w:pPr>
      <w:r w:rsidDel="00000000" w:rsidR="00000000" w:rsidRPr="00000000">
        <w:rPr>
          <w:rFonts w:ascii="Arial" w:cs="Arial" w:eastAsia="Arial" w:hAnsi="Arial"/>
          <w:b w:val="1"/>
          <w:vertAlign w:val="baseline"/>
          <w:rtl w:val="0"/>
        </w:rPr>
        <w:t xml:space="preserve">Exposures</w:t>
      </w: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65">
      <w:pPr>
        <w:numPr>
          <w:ilvl w:val="0"/>
          <w:numId w:val="2"/>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Corresponds to the sides of the building. The building(s) on side Bravo is Exposure Bravo, the building(s) on side Delta is Exposure Delta etc. </w:t>
      </w:r>
    </w:p>
    <w:p w:rsidR="00000000" w:rsidDel="00000000" w:rsidP="00000000" w:rsidRDefault="00000000" w:rsidRPr="00000000" w14:paraId="00000066">
      <w:pPr>
        <w:numPr>
          <w:ilvl w:val="0"/>
          <w:numId w:val="2"/>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If the exposure is </w:t>
      </w:r>
      <w:r w:rsidDel="00000000" w:rsidR="00000000" w:rsidRPr="00000000">
        <w:rPr>
          <w:rFonts w:ascii="Arial" w:cs="Arial" w:eastAsia="Arial" w:hAnsi="Arial"/>
          <w:u w:val="single"/>
          <w:vertAlign w:val="baseline"/>
          <w:rtl w:val="0"/>
        </w:rPr>
        <w:t xml:space="preserve">detached</w:t>
      </w:r>
      <w:r w:rsidDel="00000000" w:rsidR="00000000" w:rsidRPr="00000000">
        <w:rPr>
          <w:rFonts w:ascii="Arial" w:cs="Arial" w:eastAsia="Arial" w:hAnsi="Arial"/>
          <w:vertAlign w:val="baseline"/>
          <w:rtl w:val="0"/>
        </w:rPr>
        <w:t xml:space="preserve">, it is designated as Bravo, Charlie, Delta. If the exposure is </w:t>
      </w:r>
      <w:r w:rsidDel="00000000" w:rsidR="00000000" w:rsidRPr="00000000">
        <w:rPr>
          <w:rFonts w:ascii="Arial" w:cs="Arial" w:eastAsia="Arial" w:hAnsi="Arial"/>
          <w:u w:val="single"/>
          <w:vertAlign w:val="baseline"/>
          <w:rtl w:val="0"/>
        </w:rPr>
        <w:t xml:space="preserve">attached</w:t>
      </w:r>
      <w:r w:rsidDel="00000000" w:rsidR="00000000" w:rsidRPr="00000000">
        <w:rPr>
          <w:rFonts w:ascii="Arial" w:cs="Arial" w:eastAsia="Arial" w:hAnsi="Arial"/>
          <w:vertAlign w:val="baseline"/>
          <w:rtl w:val="0"/>
        </w:rPr>
        <w:t xml:space="preserve"> (i.e. </w:t>
      </w:r>
      <w:r w:rsidDel="00000000" w:rsidR="00000000" w:rsidRPr="00000000">
        <w:rPr>
          <w:rFonts w:ascii="Arial" w:cs="Arial" w:eastAsia="Arial" w:hAnsi="Arial"/>
          <w:rtl w:val="0"/>
        </w:rPr>
        <w:t xml:space="preserve">row houses</w:t>
      </w:r>
      <w:r w:rsidDel="00000000" w:rsidR="00000000" w:rsidRPr="00000000">
        <w:rPr>
          <w:rFonts w:ascii="Arial" w:cs="Arial" w:eastAsia="Arial" w:hAnsi="Arial"/>
          <w:vertAlign w:val="baseline"/>
          <w:rtl w:val="0"/>
        </w:rPr>
        <w:t xml:space="preserve"> or townhouses), exposures are designated Bravo 1, Bravo 2, Delta 1, Delta 2, etc. </w:t>
      </w:r>
    </w:p>
    <w:p w:rsidR="00000000" w:rsidDel="00000000" w:rsidP="00000000" w:rsidRDefault="00000000" w:rsidRPr="00000000" w14:paraId="0000006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8">
      <w:pPr>
        <w:rPr>
          <w:rFonts w:ascii="Arial" w:cs="Arial" w:eastAsia="Arial" w:hAnsi="Arial"/>
          <w:vertAlign w:val="baseline"/>
        </w:rPr>
      </w:pPr>
      <w:r w:rsidDel="00000000" w:rsidR="00000000" w:rsidRPr="00000000">
        <w:rPr>
          <w:rFonts w:ascii="Arial" w:cs="Arial" w:eastAsia="Arial" w:hAnsi="Arial"/>
          <w:vertAlign w:val="baseline"/>
          <w:rtl w:val="0"/>
        </w:rPr>
        <w:tab/>
      </w:r>
    </w:p>
    <w:p w:rsidR="00000000" w:rsidDel="00000000" w:rsidP="00000000" w:rsidRDefault="00000000" w:rsidRPr="00000000" w14:paraId="0000006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A">
      <w:pPr>
        <w:rPr>
          <w:rFonts w:ascii="Arial" w:cs="Arial" w:eastAsia="Arial" w:hAnsi="Arial"/>
          <w:vertAlign w:val="baseline"/>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tabs>
        <w:tab w:val="center" w:leader="none" w:pos="4680"/>
        <w:tab w:val="right" w:leader="none" w:pos="9360"/>
      </w:tabs>
      <w:rPr/>
    </w:pPr>
    <w:r w:rsidDel="00000000" w:rsidR="00000000" w:rsidRPr="00000000">
      <w:rPr>
        <w:rtl w:val="0"/>
      </w:rPr>
      <w:t xml:space="preserve">Revised 05-13-2024                  Schuylkill County SOG Committee                           PG.</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rPr>
        <w:rFonts w:ascii="Arial" w:cs="Arial" w:eastAsia="Arial" w:hAnsi="Arial"/>
        <w:sz w:val="28"/>
        <w:szCs w:val="28"/>
      </w:rPr>
    </w:pPr>
    <w:r w:rsidDel="00000000" w:rsidR="00000000" w:rsidRPr="00000000">
      <w:rPr>
        <w:rFonts w:ascii="Arial" w:cs="Arial" w:eastAsia="Arial" w:hAnsi="Arial"/>
        <w:b w:val="1"/>
        <w:sz w:val="28"/>
        <w:szCs w:val="28"/>
        <w:rtl w:val="0"/>
      </w:rPr>
      <w:t xml:space="preserve">Schuylkill County Fire Chiefs Association</w:t>
    </w:r>
    <w:r w:rsidDel="00000000" w:rsidR="00000000" w:rsidRPr="00000000">
      <w:rPr>
        <w:rtl w:val="0"/>
      </w:rPr>
    </w:r>
  </w:p>
  <w:p w:rsidR="00000000" w:rsidDel="00000000" w:rsidP="00000000" w:rsidRDefault="00000000" w:rsidRPr="00000000" w14:paraId="0000006C">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Standard Operating Guidelines</w:t>
    </w:r>
  </w:p>
  <w:p w:rsidR="00000000" w:rsidDel="00000000" w:rsidP="00000000" w:rsidRDefault="00000000" w:rsidRPr="00000000" w14:paraId="0000006D">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On Scene Size</w:t>
    </w:r>
  </w:p>
  <w:p w:rsidR="00000000" w:rsidDel="00000000" w:rsidP="00000000" w:rsidRDefault="00000000" w:rsidRPr="00000000" w14:paraId="0000006E">
    <w:pPr>
      <w:rPr>
        <w:rFonts w:ascii="Arial" w:cs="Arial" w:eastAsia="Arial" w:hAnsi="Arial"/>
        <w:b w:val="1"/>
      </w:rPr>
    </w:pPr>
    <w:r w:rsidDel="00000000" w:rsidR="00000000" w:rsidRPr="00000000">
      <w:rPr>
        <w:rFonts w:ascii="Arial" w:cs="Arial" w:eastAsia="Arial" w:hAnsi="Arial"/>
        <w:b w:val="1"/>
        <w:rtl w:val="0"/>
      </w:rPr>
      <w:t xml:space="preserve">Date: 05/13/2024                                                                  Adopted:07/30/2024 </w:t>
    </w:r>
  </w:p>
  <w:p w:rsidR="00000000" w:rsidDel="00000000" w:rsidP="00000000" w:rsidRDefault="00000000" w:rsidRPr="00000000" w14:paraId="0000006F">
    <w:pPr>
      <w:rPr>
        <w:rFonts w:ascii="Arial" w:cs="Arial" w:eastAsia="Arial" w:hAnsi="Arial"/>
        <w:b w:val="1"/>
      </w:rPr>
    </w:pPr>
    <w:r w:rsidDel="00000000" w:rsidR="00000000" w:rsidRPr="00000000">
      <w:rPr>
        <w:rtl w:val="0"/>
      </w:rPr>
    </w:r>
  </w:p>
  <w:p w:rsidR="00000000" w:rsidDel="00000000" w:rsidP="00000000" w:rsidRDefault="00000000" w:rsidRPr="00000000" w14:paraId="00000070">
    <w:pPr>
      <w:rPr>
        <w:rFonts w:ascii="Arial" w:cs="Arial" w:eastAsia="Arial" w:hAnsi="Arial"/>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1">
    <w:pPr>
      <w:rPr>
        <w:rFonts w:ascii="Arial" w:cs="Arial" w:eastAsia="Arial" w:hAnsi="Arial"/>
        <w:b w:val="1"/>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BalloonText">
    <w:name w:val="Balloon Text"/>
    <w:basedOn w:val="Normal"/>
    <w:next w:val="BalloonText"/>
    <w:autoRedefine w:val="0"/>
    <w:hidden w:val="0"/>
    <w:qFormat w:val="1"/>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paragraph" w:styleId="Header">
    <w:name w:val="Header"/>
    <w:basedOn w:val="Normal"/>
    <w:next w:val="Header"/>
    <w:autoRedefine w:val="0"/>
    <w:hidden w:val="0"/>
    <w:qFormat w:val="1"/>
    <w:pPr>
      <w:tabs>
        <w:tab w:val="center" w:leader="none" w:pos="4680"/>
        <w:tab w:val="right" w:leader="none" w:pos="936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HeaderChar">
    <w:name w:val="Header Char"/>
    <w:next w:val="HeaderChar"/>
    <w:autoRedefine w:val="0"/>
    <w:hidden w:val="0"/>
    <w:qFormat w:val="0"/>
    <w:rPr>
      <w:w w:val="100"/>
      <w:position w:val="-1"/>
      <w:sz w:val="24"/>
      <w:szCs w:val="24"/>
      <w:effect w:val="none"/>
      <w:vertAlign w:val="baseline"/>
      <w:cs w:val="0"/>
      <w:em w:val="none"/>
      <w:lang/>
    </w:rPr>
  </w:style>
  <w:style w:type="paragraph" w:styleId="Footer">
    <w:name w:val="Footer"/>
    <w:basedOn w:val="Normal"/>
    <w:next w:val="Footer"/>
    <w:autoRedefine w:val="0"/>
    <w:hidden w:val="0"/>
    <w:qFormat w:val="1"/>
    <w:pPr>
      <w:tabs>
        <w:tab w:val="center" w:leader="none" w:pos="4680"/>
        <w:tab w:val="right" w:leader="none" w:pos="936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FooterChar">
    <w:name w:val="Footer Char"/>
    <w:next w:val="FooterChar"/>
    <w:autoRedefine w:val="0"/>
    <w:hidden w:val="0"/>
    <w:qFormat w:val="0"/>
    <w:rPr>
      <w:w w:val="100"/>
      <w:position w:val="-1"/>
      <w:sz w:val="24"/>
      <w:szCs w:val="24"/>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A04ihX19TI1//XH9X5U/zS5yNw==">CgMxLjA4AHIhMUgxQXY4S2hxZXdBRFdGZXVUaFVZT1EzNHV6ZlVQVmdW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2024-04-15T16:11:00Z</dcterms:created>
  <dc:creator>Chief</dc:creator>
</cp:coreProperties>
</file>